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河南交通职业技术学院轨道交通学院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2020年优秀毕业生初评结果公示</w:t>
      </w:r>
    </w:p>
    <w:p>
      <w:pPr>
        <w:rPr>
          <w:rFonts w:hint="eastAsia"/>
          <w:lang w:val="en-US" w:eastAsia="zh-CN"/>
        </w:rPr>
      </w:pPr>
    </w:p>
    <w:p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为深入贯彻教育部《</w:t>
      </w:r>
      <w:r>
        <w:rPr>
          <w:rFonts w:ascii="仿宋_GB2312" w:eastAsia="仿宋_GB2312"/>
          <w:sz w:val="32"/>
          <w:szCs w:val="32"/>
        </w:rPr>
        <w:t>关于应对新冠肺炎疫情做好2020届全国普通高等学校毕业生就业创业工作的通知</w:t>
      </w:r>
      <w:r>
        <w:rPr>
          <w:rFonts w:hint="eastAsia" w:ascii="仿宋_GB2312" w:eastAsia="仿宋_GB2312"/>
          <w:sz w:val="32"/>
          <w:szCs w:val="32"/>
        </w:rPr>
        <w:t>》（教学〔2020〕2号）的文件精神，根据教育厅《关于评选河南省普通大中专学校2020年优秀应届毕业生的通知》（</w:t>
      </w:r>
      <w:r>
        <w:rPr>
          <w:rFonts w:ascii="仿宋_GB2312" w:eastAsia="仿宋_GB2312"/>
          <w:sz w:val="32"/>
          <w:szCs w:val="32"/>
        </w:rPr>
        <w:t>教办学〔2020〕59</w:t>
      </w:r>
      <w:r>
        <w:rPr>
          <w:rFonts w:hint="eastAsia" w:ascii="仿宋_GB2312" w:eastAsia="仿宋_GB2312"/>
          <w:sz w:val="32"/>
          <w:szCs w:val="32"/>
        </w:rPr>
        <w:t>）和《河南交通职业技术学院先进集体、先进个人评选办法》的要求，结合学校实际，经研究决定在我校2020届毕业生中开展评优活动，评选出一批品学兼优的省级、校级优秀毕业生。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现将上述名单予以公示，公示时间：5月11日-5月13日,公示期间如有异议，请及时与老师联系。</w:t>
      </w:r>
    </w:p>
    <w:p>
      <w:pPr>
        <w:spacing w:line="70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联系人及电话：团总支书记王心心 </w:t>
      </w:r>
    </w:p>
    <w:p>
      <w:pPr>
        <w:spacing w:line="70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手机：18625577299 监督电话：60868440              </w:t>
      </w:r>
    </w:p>
    <w:p>
      <w:pPr>
        <w:numPr>
          <w:ilvl w:val="0"/>
          <w:numId w:val="1"/>
        </w:numPr>
        <w:spacing w:line="7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省级优秀毕业生（6名）</w:t>
      </w:r>
    </w:p>
    <w:p>
      <w:pPr>
        <w:numPr>
          <w:ilvl w:val="0"/>
          <w:numId w:val="0"/>
        </w:numPr>
        <w:spacing w:line="7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轨道机电17301 牛鹏帆   轨道机电17302 王博文 </w:t>
      </w:r>
    </w:p>
    <w:p>
      <w:pPr>
        <w:numPr>
          <w:ilvl w:val="0"/>
          <w:numId w:val="0"/>
        </w:numPr>
        <w:spacing w:line="7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轨道运营17302 张  威   轨道运营17303 王雅静</w:t>
      </w:r>
    </w:p>
    <w:p>
      <w:pPr>
        <w:numPr>
          <w:ilvl w:val="0"/>
          <w:numId w:val="0"/>
        </w:numPr>
        <w:spacing w:line="700" w:lineRule="exact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轨道运营17304毛一帆 王怡静</w:t>
      </w:r>
    </w:p>
    <w:p>
      <w:pPr>
        <w:numPr>
          <w:ilvl w:val="0"/>
          <w:numId w:val="0"/>
        </w:numPr>
        <w:spacing w:line="7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二、院级优秀毕业生（20名）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轨道机电17301 倪锦航 李宇博 薛凯鑫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轨道机电17302 武光军 权伟杰 乔小丁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轨道运营17301 郭  奥 张梦真 何亚龙 张莉莎 郝旭峰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轨道运营17302 李锐刚 张梦珂 李志宇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轨道运营17303 马晓辉 王尚菲 张琼芳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轨道运营17304 赵翌雯 王艺博 李嘉豪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轨道交通学院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河南交通职业技术学院轨道交通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2020年省级表彰初评结果公示</w:t>
      </w:r>
    </w:p>
    <w:p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" w:eastAsia="仿宋_GB2312" w:cs="Times New Roman"/>
          <w:kern w:val="2"/>
          <w:sz w:val="32"/>
          <w:szCs w:val="32"/>
        </w:rPr>
        <w:t>按照河南省教育厅、共青团河南省委《关于评选表彰2020年河南省普通高等学校三好学生、优秀学生干部和先进班集体的通知》（</w:t>
      </w:r>
      <w:r>
        <w:rPr>
          <w:rFonts w:hAnsi="仿宋" w:eastAsia="仿宋_GB2312"/>
          <w:sz w:val="32"/>
          <w:szCs w:val="32"/>
        </w:rPr>
        <w:t xml:space="preserve"> 教学〔2020〕131号</w:t>
      </w:r>
      <w:r>
        <w:rPr>
          <w:rFonts w:hint="eastAsia" w:hAnsi="仿宋" w:eastAsia="仿宋_GB2312"/>
          <w:sz w:val="32"/>
          <w:szCs w:val="32"/>
        </w:rPr>
        <w:t>）要求，我校决定开展2020年河南省普通高等学校三好学生、优秀学生干部和先进班集体的评选活动。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现将上述表彰名单予以公示，公示时间：5月11日-5月13日,公示期间如有异议，请及时与老师联系。联系人及电话：团总支书记王心心 </w:t>
      </w:r>
    </w:p>
    <w:p>
      <w:pPr>
        <w:pStyle w:val="7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手机：18625577299 监督电话：60868440  </w:t>
      </w:r>
    </w:p>
    <w:p>
      <w:pPr>
        <w:numPr>
          <w:ilvl w:val="0"/>
          <w:numId w:val="2"/>
        </w:numPr>
        <w:spacing w:line="70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省级三好学生（2名）</w:t>
      </w:r>
    </w:p>
    <w:p>
      <w:pPr>
        <w:numPr>
          <w:numId w:val="0"/>
        </w:numPr>
        <w:spacing w:line="7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轨道运营17304 马辉     轨道运营18302 孙海钒</w:t>
      </w:r>
    </w:p>
    <w:p>
      <w:pPr>
        <w:numPr>
          <w:ilvl w:val="0"/>
          <w:numId w:val="2"/>
        </w:numPr>
        <w:spacing w:line="70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省级优秀学生干部（1名）</w:t>
      </w:r>
    </w:p>
    <w:p>
      <w:pPr>
        <w:numPr>
          <w:numId w:val="0"/>
        </w:numPr>
        <w:spacing w:line="700" w:lineRule="exact"/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轨道运营17304 彭兆楠</w:t>
      </w:r>
    </w:p>
    <w:p>
      <w:pPr>
        <w:numPr>
          <w:ilvl w:val="0"/>
          <w:numId w:val="2"/>
        </w:numPr>
        <w:spacing w:line="70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省级先进班集体（1个）</w:t>
      </w:r>
    </w:p>
    <w:p>
      <w:pPr>
        <w:numPr>
          <w:numId w:val="0"/>
        </w:numPr>
        <w:spacing w:line="700" w:lineRule="exact"/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轨道运营18302班</w:t>
      </w:r>
    </w:p>
    <w:p>
      <w:pPr>
        <w:numPr>
          <w:numId w:val="0"/>
        </w:numPr>
        <w:spacing w:line="700" w:lineRule="exact"/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</w:t>
      </w:r>
    </w:p>
    <w:p>
      <w:pPr>
        <w:numPr>
          <w:numId w:val="0"/>
        </w:numPr>
        <w:spacing w:line="700" w:lineRule="exact"/>
        <w:ind w:leftChars="0" w:firstLine="4480" w:firstLineChars="1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轨道交通学院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2020年5月11日</w:t>
      </w:r>
    </w:p>
    <w:p>
      <w:pPr>
        <w:numPr>
          <w:numId w:val="0"/>
        </w:numPr>
        <w:spacing w:line="700" w:lineRule="exact"/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spacing w:line="600" w:lineRule="exact"/>
        <w:ind w:firstLine="640" w:firstLineChars="200"/>
        <w:jc w:val="both"/>
        <w:rPr>
          <w:rFonts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35438A"/>
    <w:multiLevelType w:val="singleLevel"/>
    <w:tmpl w:val="A0354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7C2BF7"/>
    <w:multiLevelType w:val="singleLevel"/>
    <w:tmpl w:val="577C2B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630F4"/>
    <w:rsid w:val="03194DA1"/>
    <w:rsid w:val="046D1C82"/>
    <w:rsid w:val="0D7236F8"/>
    <w:rsid w:val="0EEB686A"/>
    <w:rsid w:val="113E3A16"/>
    <w:rsid w:val="142F3632"/>
    <w:rsid w:val="17655547"/>
    <w:rsid w:val="17ED7801"/>
    <w:rsid w:val="1A7630F4"/>
    <w:rsid w:val="1A7E3667"/>
    <w:rsid w:val="1C357674"/>
    <w:rsid w:val="1F6D66FB"/>
    <w:rsid w:val="24A64488"/>
    <w:rsid w:val="24F45C2D"/>
    <w:rsid w:val="261C734E"/>
    <w:rsid w:val="2AEB74F0"/>
    <w:rsid w:val="2D820CE1"/>
    <w:rsid w:val="2DA123F8"/>
    <w:rsid w:val="2E017635"/>
    <w:rsid w:val="30637C16"/>
    <w:rsid w:val="313236A3"/>
    <w:rsid w:val="35476452"/>
    <w:rsid w:val="39663C8B"/>
    <w:rsid w:val="3A6F1226"/>
    <w:rsid w:val="3B1B2786"/>
    <w:rsid w:val="3C49595B"/>
    <w:rsid w:val="3F8002DC"/>
    <w:rsid w:val="44520F79"/>
    <w:rsid w:val="472A581F"/>
    <w:rsid w:val="4AA20740"/>
    <w:rsid w:val="50B071B3"/>
    <w:rsid w:val="52174719"/>
    <w:rsid w:val="55607F0B"/>
    <w:rsid w:val="57784E8F"/>
    <w:rsid w:val="5C4C0BFA"/>
    <w:rsid w:val="60D642D6"/>
    <w:rsid w:val="610D6A7A"/>
    <w:rsid w:val="62D42061"/>
    <w:rsid w:val="64A949DC"/>
    <w:rsid w:val="657A3542"/>
    <w:rsid w:val="68620F34"/>
    <w:rsid w:val="68DB2629"/>
    <w:rsid w:val="6A5034F9"/>
    <w:rsid w:val="6AFC0C6E"/>
    <w:rsid w:val="6BC5216D"/>
    <w:rsid w:val="6C357A20"/>
    <w:rsid w:val="6C3D2E1C"/>
    <w:rsid w:val="6CD15A88"/>
    <w:rsid w:val="6D400499"/>
    <w:rsid w:val="6D5032BC"/>
    <w:rsid w:val="6F95722F"/>
    <w:rsid w:val="722A2CD1"/>
    <w:rsid w:val="73D44095"/>
    <w:rsid w:val="766E10CF"/>
    <w:rsid w:val="77391A5F"/>
    <w:rsid w:val="78360DC6"/>
    <w:rsid w:val="7BE30BEC"/>
    <w:rsid w:val="7D4A6829"/>
    <w:rsid w:val="7EA77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2016-04-12T04:19:00Z</dcterms:created>
  <dc:creator>yang</dc:creator>
  <cp:lastModifiedBy>Administrator</cp:lastModifiedBy>
  <cp:lastPrinted>2019-04-22T07:41:00Z</cp:lastPrinted>
  <dcterms:modified xsi:type="dcterms:W3CDTF">2020-05-12T09:07:14Z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